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6B00" w14:textId="77777777" w:rsidR="00937201" w:rsidRPr="00937201" w:rsidRDefault="00937201">
      <w:pPr>
        <w:rPr>
          <w:b/>
          <w:sz w:val="36"/>
          <w:szCs w:val="36"/>
        </w:rPr>
      </w:pPr>
      <w:r w:rsidRPr="00937201">
        <w:rPr>
          <w:b/>
          <w:sz w:val="36"/>
          <w:szCs w:val="36"/>
        </w:rPr>
        <w:t xml:space="preserve">BIBLIOGRAPHY </w:t>
      </w:r>
    </w:p>
    <w:p w14:paraId="087BC3A2" w14:textId="77777777" w:rsidR="00937201" w:rsidRDefault="00937201">
      <w:r>
        <w:t>For historical cases</w:t>
      </w:r>
    </w:p>
    <w:p w14:paraId="0F0CCF3C" w14:textId="77777777" w:rsidR="00937201" w:rsidRDefault="00937201"/>
    <w:p w14:paraId="7976D8CE" w14:textId="77777777" w:rsidR="004126D7" w:rsidRDefault="00951D76" w:rsidP="00937201">
      <w:pPr>
        <w:ind w:left="720" w:hanging="720"/>
      </w:pPr>
      <w:proofErr w:type="gramStart"/>
      <w:r>
        <w:t>Cane, Mary.</w:t>
      </w:r>
      <w:proofErr w:type="gramEnd"/>
      <w:r>
        <w:t xml:space="preserve"> “</w:t>
      </w:r>
      <w:r w:rsidRPr="00937201">
        <w:rPr>
          <w:i/>
        </w:rPr>
        <w:t>Rape Avoidance And Resistance: A Nonviolent Approach</w:t>
      </w:r>
      <w:r>
        <w:t>.” WIN Magazine, Apr. 26, 1979.</w:t>
      </w:r>
    </w:p>
    <w:p w14:paraId="5F6856E3" w14:textId="77777777" w:rsidR="00951D76" w:rsidRDefault="00951D76"/>
    <w:p w14:paraId="40DA2CA3" w14:textId="77777777" w:rsidR="00951D76" w:rsidRDefault="00951D76" w:rsidP="00937201">
      <w:pPr>
        <w:ind w:left="720" w:hanging="720"/>
      </w:pPr>
      <w:r>
        <w:t xml:space="preserve">Crowell, Suzanne. </w:t>
      </w:r>
      <w:proofErr w:type="gramStart"/>
      <w:r w:rsidR="0078276C" w:rsidRPr="00937201">
        <w:rPr>
          <w:i/>
        </w:rPr>
        <w:t>APPALACHIAN PEOPLE’S HISTORY BOOK</w:t>
      </w:r>
      <w:r w:rsidRPr="00937201">
        <w:rPr>
          <w:i/>
        </w:rPr>
        <w:t>.</w:t>
      </w:r>
      <w:proofErr w:type="gramEnd"/>
      <w:r>
        <w:t xml:space="preserve"> Louisville: Southern Conference Educational Fund, 1971.</w:t>
      </w:r>
    </w:p>
    <w:p w14:paraId="0CEF51D1" w14:textId="77777777" w:rsidR="00951D76" w:rsidRDefault="00951D76"/>
    <w:p w14:paraId="54228848" w14:textId="77777777" w:rsidR="00951D76" w:rsidRDefault="00951D76" w:rsidP="00937201">
      <w:pPr>
        <w:ind w:left="720" w:hanging="720"/>
      </w:pPr>
      <w:r>
        <w:t xml:space="preserve">Gregg, Richard B. </w:t>
      </w:r>
      <w:r w:rsidR="0078276C" w:rsidRPr="00937201">
        <w:rPr>
          <w:i/>
        </w:rPr>
        <w:t>THE POWER OF NONVIOLENCE</w:t>
      </w:r>
      <w:r w:rsidR="0078276C">
        <w:t xml:space="preserve">. </w:t>
      </w:r>
      <w:r>
        <w:t xml:space="preserve">New York: </w:t>
      </w:r>
      <w:proofErr w:type="spellStart"/>
      <w:r>
        <w:t>Schocken</w:t>
      </w:r>
      <w:proofErr w:type="spellEnd"/>
      <w:r>
        <w:t xml:space="preserve"> Books, 1959 (1</w:t>
      </w:r>
      <w:r w:rsidRPr="00951D76">
        <w:rPr>
          <w:vertAlign w:val="superscript"/>
        </w:rPr>
        <w:t>st</w:t>
      </w:r>
      <w:r>
        <w:t xml:space="preserve"> ed. 1939).</w:t>
      </w:r>
    </w:p>
    <w:p w14:paraId="4BD30554" w14:textId="77777777" w:rsidR="00951D76" w:rsidRDefault="00951D76"/>
    <w:p w14:paraId="798032D1" w14:textId="77777777" w:rsidR="00951D76" w:rsidRDefault="00951D76">
      <w:r>
        <w:t xml:space="preserve">Hunter, Allan A. </w:t>
      </w:r>
      <w:r w:rsidR="0078276C" w:rsidRPr="00937201">
        <w:rPr>
          <w:i/>
        </w:rPr>
        <w:t>COURAGE IN BOTH HANDS</w:t>
      </w:r>
      <w:r>
        <w:t>, New York: Ballantine Books, 1962.</w:t>
      </w:r>
    </w:p>
    <w:p w14:paraId="462A6AD2" w14:textId="77777777" w:rsidR="00951D76" w:rsidRDefault="00951D76"/>
    <w:p w14:paraId="6450CD88" w14:textId="77777777" w:rsidR="00951D76" w:rsidRDefault="00951D76" w:rsidP="00937201">
      <w:pPr>
        <w:ind w:left="720" w:hanging="720"/>
      </w:pPr>
      <w:r>
        <w:t xml:space="preserve">Lynd, Alice. </w:t>
      </w:r>
      <w:r w:rsidR="0078276C">
        <w:t>WE WON’T GO</w:t>
      </w:r>
      <w:r>
        <w:t xml:space="preserve">: </w:t>
      </w:r>
      <w:r w:rsidRPr="00937201">
        <w:rPr>
          <w:i/>
        </w:rPr>
        <w:t>Personal Accounts Of War Objectors</w:t>
      </w:r>
      <w:r>
        <w:t xml:space="preserve">. Boston: Beacon Press, 1968. </w:t>
      </w:r>
    </w:p>
    <w:p w14:paraId="32729667" w14:textId="77777777" w:rsidR="00951D76" w:rsidRDefault="00951D76">
      <w:bookmarkStart w:id="0" w:name="_GoBack"/>
      <w:bookmarkEnd w:id="0"/>
      <w:r>
        <w:t xml:space="preserve">                </w:t>
      </w:r>
    </w:p>
    <w:p w14:paraId="7100BC2A" w14:textId="77777777" w:rsidR="00951D76" w:rsidRDefault="00951D76">
      <w:r>
        <w:t>Morris, Mark. “</w:t>
      </w:r>
      <w:r w:rsidRPr="00937201">
        <w:rPr>
          <w:i/>
        </w:rPr>
        <w:t>Nonviolent Self Defense</w:t>
      </w:r>
      <w:r>
        <w:t>.” WIN Magazine, 1974.</w:t>
      </w:r>
    </w:p>
    <w:p w14:paraId="443F93CA" w14:textId="77777777" w:rsidR="00951D76" w:rsidRDefault="00951D76"/>
    <w:p w14:paraId="56158206" w14:textId="77777777" w:rsidR="00951D76" w:rsidRDefault="00951D76" w:rsidP="0078276C">
      <w:pPr>
        <w:ind w:left="720" w:hanging="720"/>
      </w:pPr>
      <w:r>
        <w:t>Samuel, Dorothy T</w:t>
      </w:r>
      <w:r w:rsidRPr="00937201">
        <w:rPr>
          <w:i/>
        </w:rPr>
        <w:t xml:space="preserve">. </w:t>
      </w:r>
      <w:r w:rsidR="0078276C" w:rsidRPr="00937201">
        <w:rPr>
          <w:i/>
        </w:rPr>
        <w:t>SAFE PASSAGE ON CITY STREETS</w:t>
      </w:r>
      <w:r>
        <w:t>. Nashville: Abingdon Press, 1975.</w:t>
      </w:r>
    </w:p>
    <w:p w14:paraId="122A11A0" w14:textId="77777777" w:rsidR="00951D76" w:rsidRDefault="00951D76"/>
    <w:p w14:paraId="72F2DABF" w14:textId="77777777" w:rsidR="00951D76" w:rsidRDefault="00951D76" w:rsidP="00937201">
      <w:pPr>
        <w:ind w:left="720" w:hanging="720"/>
      </w:pPr>
      <w:proofErr w:type="gramStart"/>
      <w:r>
        <w:t>Sharp, Gene.</w:t>
      </w:r>
      <w:proofErr w:type="gramEnd"/>
      <w:r>
        <w:t xml:space="preserve"> </w:t>
      </w:r>
      <w:proofErr w:type="gramStart"/>
      <w:r w:rsidR="0078276C" w:rsidRPr="00937201">
        <w:rPr>
          <w:i/>
        </w:rPr>
        <w:t>THE POLITICS OF NONVIOLENT ACTION</w:t>
      </w:r>
      <w:r>
        <w:t>.</w:t>
      </w:r>
      <w:proofErr w:type="gramEnd"/>
      <w:r>
        <w:t xml:space="preserve"> Boston: Extending Horizons Books (Porter Sargent Publishers, 11 Beacon Street, Boston, MA 02108), 1973.</w:t>
      </w:r>
    </w:p>
    <w:p w14:paraId="69BED75B" w14:textId="77777777" w:rsidR="00951D76" w:rsidRDefault="00951D76"/>
    <w:p w14:paraId="5958B591" w14:textId="77777777" w:rsidR="00951D76" w:rsidRDefault="00951D76" w:rsidP="00937201">
      <w:pPr>
        <w:ind w:left="720" w:hanging="720"/>
      </w:pPr>
      <w:r>
        <w:t xml:space="preserve">Sibley, </w:t>
      </w:r>
      <w:proofErr w:type="spellStart"/>
      <w:r>
        <w:t>Mulford</w:t>
      </w:r>
      <w:proofErr w:type="spellEnd"/>
      <w:r>
        <w:t xml:space="preserve"> Q. </w:t>
      </w:r>
      <w:r w:rsidR="0078276C" w:rsidRPr="00937201">
        <w:rPr>
          <w:i/>
        </w:rPr>
        <w:t>THE QUIET BATTLE</w:t>
      </w:r>
      <w:r w:rsidRPr="00937201">
        <w:rPr>
          <w:i/>
        </w:rPr>
        <w:t>: Writings On The Theory And Practice Of Nonviolent Resistance</w:t>
      </w:r>
      <w:r>
        <w:t>. Boston: Beacon Press, 1963.</w:t>
      </w:r>
    </w:p>
    <w:p w14:paraId="3B3A7104" w14:textId="77777777" w:rsidR="00951D76" w:rsidRDefault="00951D76"/>
    <w:p w14:paraId="4C0E6B29" w14:textId="77777777" w:rsidR="00951D76" w:rsidRDefault="00951D76" w:rsidP="00937201">
      <w:pPr>
        <w:ind w:left="720" w:hanging="720"/>
      </w:pPr>
      <w:proofErr w:type="gramStart"/>
      <w:r>
        <w:t>War Resisters League.</w:t>
      </w:r>
      <w:proofErr w:type="gramEnd"/>
      <w:r>
        <w:t xml:space="preserve"> </w:t>
      </w:r>
      <w:proofErr w:type="gramStart"/>
      <w:r w:rsidR="0078276C" w:rsidRPr="00937201">
        <w:rPr>
          <w:i/>
        </w:rPr>
        <w:t>NONVIOLENT STRUGGLE AROUND THE WORLD</w:t>
      </w:r>
      <w:r>
        <w:t>.</w:t>
      </w:r>
      <w:proofErr w:type="gramEnd"/>
      <w:r>
        <w:t xml:space="preserve"> (1978 Peace Calendar from WRL: 339 Lafayette Street, New York</w:t>
      </w:r>
      <w:r w:rsidR="00937201">
        <w:t>, NY 10012).</w:t>
      </w:r>
    </w:p>
    <w:p w14:paraId="6031F363" w14:textId="77777777" w:rsidR="00937201" w:rsidRDefault="00937201"/>
    <w:p w14:paraId="77530197" w14:textId="77777777" w:rsidR="00937201" w:rsidRDefault="00937201" w:rsidP="0078276C">
      <w:pPr>
        <w:ind w:left="720" w:hanging="720"/>
      </w:pPr>
      <w:proofErr w:type="spellStart"/>
      <w:r>
        <w:t>Woolman</w:t>
      </w:r>
      <w:proofErr w:type="spellEnd"/>
      <w:r>
        <w:t>, John</w:t>
      </w:r>
      <w:r w:rsidRPr="00937201">
        <w:rPr>
          <w:i/>
        </w:rPr>
        <w:t xml:space="preserve">. </w:t>
      </w:r>
      <w:proofErr w:type="gramStart"/>
      <w:r w:rsidR="0078276C" w:rsidRPr="00937201">
        <w:rPr>
          <w:i/>
        </w:rPr>
        <w:t>THE JOURNAL OF JOHN WOOLMAN</w:t>
      </w:r>
      <w:r w:rsidRPr="00937201">
        <w:rPr>
          <w:i/>
        </w:rPr>
        <w:t>.</w:t>
      </w:r>
      <w:proofErr w:type="gramEnd"/>
      <w:r>
        <w:t xml:space="preserve"> Secaucus, NJ: Citadel Press, 1961.</w:t>
      </w:r>
    </w:p>
    <w:sectPr w:rsidR="00937201" w:rsidSect="00AC4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BC65" w14:textId="77777777" w:rsidR="00937201" w:rsidRDefault="00937201" w:rsidP="00937201">
      <w:r>
        <w:separator/>
      </w:r>
    </w:p>
  </w:endnote>
  <w:endnote w:type="continuationSeparator" w:id="0">
    <w:p w14:paraId="731E6972" w14:textId="77777777" w:rsidR="00937201" w:rsidRDefault="00937201" w:rsidP="0093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0FBE3" w14:textId="77777777" w:rsidR="00937201" w:rsidRDefault="00937201" w:rsidP="00937201">
      <w:r>
        <w:separator/>
      </w:r>
    </w:p>
  </w:footnote>
  <w:footnote w:type="continuationSeparator" w:id="0">
    <w:p w14:paraId="6A59DA90" w14:textId="77777777" w:rsidR="00937201" w:rsidRDefault="00937201" w:rsidP="0093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76"/>
    <w:rsid w:val="00182EEA"/>
    <w:rsid w:val="004126D7"/>
    <w:rsid w:val="0078276C"/>
    <w:rsid w:val="00937201"/>
    <w:rsid w:val="00951D76"/>
    <w:rsid w:val="00A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A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01"/>
  </w:style>
  <w:style w:type="paragraph" w:styleId="Footer">
    <w:name w:val="footer"/>
    <w:basedOn w:val="Normal"/>
    <w:link w:val="FooterChar"/>
    <w:uiPriority w:val="99"/>
    <w:unhideWhenUsed/>
    <w:rsid w:val="0093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01"/>
  </w:style>
  <w:style w:type="paragraph" w:styleId="Footer">
    <w:name w:val="footer"/>
    <w:basedOn w:val="Normal"/>
    <w:link w:val="FooterChar"/>
    <w:uiPriority w:val="99"/>
    <w:unhideWhenUsed/>
    <w:rsid w:val="00937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4</cp:revision>
  <dcterms:created xsi:type="dcterms:W3CDTF">2012-12-04T23:55:00Z</dcterms:created>
  <dcterms:modified xsi:type="dcterms:W3CDTF">2013-01-07T16:45:00Z</dcterms:modified>
</cp:coreProperties>
</file>